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7AE" w:rsidRDefault="007307AE" w:rsidP="007307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A32C2">
        <w:rPr>
          <w:rFonts w:ascii="Arial" w:hAnsi="Arial" w:cs="Arial"/>
          <w:b/>
          <w:sz w:val="24"/>
          <w:szCs w:val="24"/>
          <w:u w:val="single"/>
        </w:rPr>
        <w:t>Σημειώνεται ότι η κατακύρωση θα γίνει στον συμμετέχοντα με την χαμηλότερη τιμή στο σύνολο δαπάνης. Για τον λόγο αυτό η  Οικονομική προσφορά θα συμπληρωθεί στον κατωτέρω πίνακα και θα συμπληρωθούν υποχρεωτικά οι στήλες 5,6,7,8</w:t>
      </w:r>
      <w:r>
        <w:rPr>
          <w:rFonts w:ascii="Arial" w:hAnsi="Arial" w:cs="Arial"/>
          <w:b/>
          <w:sz w:val="24"/>
          <w:szCs w:val="24"/>
          <w:u w:val="single"/>
        </w:rPr>
        <w:t xml:space="preserve">,9,10,11 </w:t>
      </w:r>
      <w:r w:rsidRPr="002A32C2">
        <w:rPr>
          <w:rFonts w:ascii="Arial" w:hAnsi="Arial" w:cs="Arial"/>
          <w:b/>
          <w:sz w:val="24"/>
          <w:szCs w:val="24"/>
          <w:u w:val="single"/>
        </w:rPr>
        <w:t xml:space="preserve"> και το σύνολο δαπάνης :</w:t>
      </w:r>
    </w:p>
    <w:p w:rsidR="007307AE" w:rsidRDefault="007307AE" w:rsidP="007307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307AE" w:rsidRPr="002A32C2" w:rsidRDefault="007307AE" w:rsidP="007307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14654" w:type="dxa"/>
        <w:jc w:val="center"/>
        <w:tblInd w:w="1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65"/>
        <w:gridCol w:w="624"/>
        <w:gridCol w:w="2388"/>
        <w:gridCol w:w="1134"/>
        <w:gridCol w:w="1275"/>
        <w:gridCol w:w="1134"/>
        <w:gridCol w:w="1276"/>
        <w:gridCol w:w="1134"/>
        <w:gridCol w:w="1134"/>
        <w:gridCol w:w="1134"/>
        <w:gridCol w:w="1418"/>
        <w:gridCol w:w="1138"/>
      </w:tblGrid>
      <w:tr w:rsidR="007307AE" w:rsidRPr="002A32C2" w:rsidTr="000B18AC">
        <w:trPr>
          <w:gridBefore w:val="2"/>
          <w:gridAfter w:val="5"/>
          <w:wBefore w:w="1489" w:type="dxa"/>
          <w:wAfter w:w="5958" w:type="dxa"/>
          <w:jc w:val="center"/>
        </w:trPr>
        <w:tc>
          <w:tcPr>
            <w:tcW w:w="7207" w:type="dxa"/>
            <w:gridSpan w:val="5"/>
            <w:shd w:val="clear" w:color="auto" w:fill="auto"/>
            <w:hideMark/>
          </w:tcPr>
          <w:p w:rsidR="007307AE" w:rsidRPr="002A32C2" w:rsidRDefault="007307AE" w:rsidP="000B18AC">
            <w:pPr>
              <w:pStyle w:val="5"/>
              <w:rPr>
                <w:u w:val="single"/>
              </w:rPr>
            </w:pPr>
          </w:p>
        </w:tc>
      </w:tr>
      <w:tr w:rsidR="007307AE" w:rsidRPr="001966C7" w:rsidTr="000B18AC">
        <w:tblPrEx>
          <w:jc w:val="left"/>
          <w:tblCellMar>
            <w:left w:w="108" w:type="dxa"/>
            <w:right w:w="108" w:type="dxa"/>
          </w:tblCellMar>
        </w:tblPrEx>
        <w:trPr>
          <w:trHeight w:val="900"/>
        </w:trPr>
        <w:tc>
          <w:tcPr>
            <w:tcW w:w="8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1966C7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1) Α/Α</w:t>
            </w:r>
          </w:p>
        </w:tc>
        <w:tc>
          <w:tcPr>
            <w:tcW w:w="30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1966C7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2) ΕΙΔΟΣ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AE" w:rsidRPr="001966C7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3) ΠΟΣΟΤΗΣ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307AE" w:rsidRPr="001966C7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4) ΜΟΝΑΔΑ ΜΕΤΡΗΣΗΣ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1966C7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5) ΤΙΜΗ (ΤΕΜΑΧΙΟΥ) ΧΩΡΙΣ ΦΠΑ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7AE" w:rsidRPr="001966C7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6) ΣΥΝΟΛΟ ΔΑΠΑΝΗΣ ΧΩΡΙΣ ΦΠΑ (3Χ5)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AE" w:rsidRPr="001966C7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7) ΦΠΑ 13% ή 24%</w:t>
            </w:r>
          </w:p>
          <w:p w:rsidR="007307AE" w:rsidRPr="001966C7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AE" w:rsidRPr="001966C7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8) ΣΥΝΟΛΙΚΗ ΔΑΠΑΝΗ ΜΕ ΦΠΑ (6Χ7)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07AE" w:rsidRPr="001966C7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9) ΚΩΔΙΚΟΣ ΤΙΜΟΛΟΓΗΣΗΣ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07AE" w:rsidRPr="001966C7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10) Α/Α ΤΟΥ ΕΙΔΟΥΣ ΣΤΟ ΠΑΡΑΤΗΡΗΤΗΡΙΟ ΤΙΜΩΝ ΤΗΣ Ε.Π.Υ.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07AE" w:rsidRPr="001966C7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11) ΤΙΜΗ ΣΤΟ Π.Τ.</w:t>
            </w:r>
          </w:p>
        </w:tc>
      </w:tr>
      <w:tr w:rsidR="007307AE" w:rsidRPr="00285E0A" w:rsidTr="000B18AC">
        <w:tblPrEx>
          <w:jc w:val="left"/>
          <w:tblCellMar>
            <w:left w:w="108" w:type="dxa"/>
            <w:right w:w="108" w:type="dxa"/>
          </w:tblCellMar>
        </w:tblPrEx>
        <w:trPr>
          <w:trHeight w:val="206"/>
        </w:trPr>
        <w:tc>
          <w:tcPr>
            <w:tcW w:w="8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07AE" w:rsidRPr="00285E0A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07AE" w:rsidRPr="003D7BFD" w:rsidRDefault="007307AE" w:rsidP="000B18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AE" w:rsidRPr="00285E0A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7AE" w:rsidRPr="00285E0A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285E0A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07AE" w:rsidRPr="00285E0A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AE" w:rsidRPr="00285E0A" w:rsidRDefault="007307AE" w:rsidP="000B1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AE" w:rsidRPr="00285E0A" w:rsidRDefault="007307AE" w:rsidP="000B1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AE" w:rsidRPr="00285E0A" w:rsidRDefault="007307AE" w:rsidP="000B1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307AE" w:rsidRPr="00285E0A" w:rsidRDefault="007307AE" w:rsidP="000B1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307AE" w:rsidRPr="00285E0A" w:rsidRDefault="007307AE" w:rsidP="000B1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7307AE" w:rsidTr="000B18AC">
        <w:tblPrEx>
          <w:jc w:val="left"/>
          <w:tblCellMar>
            <w:left w:w="108" w:type="dxa"/>
            <w:right w:w="108" w:type="dxa"/>
          </w:tblCellMar>
        </w:tblPrEx>
        <w:trPr>
          <w:trHeight w:val="764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FA2B84" w:rsidRDefault="007307AE" w:rsidP="000B18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1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Default="007307AE" w:rsidP="000B18A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F4E73">
              <w:rPr>
                <w:rFonts w:ascii="Arial" w:hAnsi="Arial" w:cs="Arial"/>
                <w:color w:val="000000"/>
                <w:sz w:val="24"/>
                <w:szCs w:val="24"/>
              </w:rPr>
              <w:t>Πακέτο οπίσθιας υαλοειδεκτομής 23 gauge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7F4E73">
              <w:rPr>
                <w:rFonts w:ascii="Arial" w:hAnsi="Arial" w:cs="Arial"/>
                <w:color w:val="000000"/>
                <w:sz w:val="24"/>
                <w:szCs w:val="24"/>
              </w:rPr>
              <w:t xml:space="preserve"> Το ανωτέρω πακέτο να διαθέτει υαλοειδοφάγο με δυνατότητα υαλοειδεκτομής τουλάχιστον 5000 κοπών/λεπτό, τροκάρ, κάνουλα με βαλβίδα, έγχυση και επίχυση,  ενδοφωτισμό ευρείας γωνίας καθώς και διαφανή κάλυμμα οθόνης.</w:t>
            </w:r>
          </w:p>
          <w:p w:rsidR="007307AE" w:rsidRPr="001966C7" w:rsidRDefault="007307AE" w:rsidP="000B1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486BF7" w:rsidRDefault="007307AE" w:rsidP="000B18AC">
            <w:pPr>
              <w:jc w:val="center"/>
              <w:rPr>
                <w:rFonts w:ascii="Arial" w:hAnsi="Arial" w:cs="Arial"/>
                <w:b/>
              </w:rPr>
            </w:pPr>
            <w:r w:rsidRPr="00486BF7">
              <w:rPr>
                <w:rFonts w:ascii="Arial" w:hAnsi="Arial" w:cs="Arial"/>
                <w:b/>
                <w:bCs/>
              </w:rPr>
              <w:t xml:space="preserve">ΤΕΜ: </w:t>
            </w: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B81042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544B22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</w:tr>
      <w:tr w:rsidR="007307AE" w:rsidTr="000B18AC">
        <w:tblPrEx>
          <w:jc w:val="left"/>
          <w:tblCellMar>
            <w:left w:w="108" w:type="dxa"/>
            <w:right w:w="108" w:type="dxa"/>
          </w:tblCellMar>
        </w:tblPrEx>
        <w:trPr>
          <w:trHeight w:val="1125"/>
        </w:trPr>
        <w:tc>
          <w:tcPr>
            <w:tcW w:w="8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B82CC3" w:rsidRDefault="007307AE" w:rsidP="000B18AC">
            <w:pPr>
              <w:jc w:val="center"/>
              <w:rPr>
                <w:sz w:val="24"/>
                <w:szCs w:val="24"/>
              </w:rPr>
            </w:pPr>
            <w:r w:rsidRPr="00B82CC3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Default="007307AE" w:rsidP="000B18AC">
            <w:pPr>
              <w:spacing w:after="0" w:line="240" w:lineRule="auto"/>
              <w:ind w:right="36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F4E73">
              <w:rPr>
                <w:rFonts w:ascii="Arial" w:hAnsi="Arial" w:cs="Arial"/>
                <w:color w:val="000000"/>
                <w:sz w:val="24"/>
                <w:szCs w:val="24"/>
              </w:rPr>
              <w:t xml:space="preserve">Πακέτο συνδυασμένης επέμβασης 23 gauge (φακοθρυψίας και οπίσθιας υαλοειδεκτομής)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  <w:r w:rsidRPr="007F4E73">
              <w:rPr>
                <w:rFonts w:ascii="Arial" w:hAnsi="Arial" w:cs="Arial"/>
                <w:color w:val="000000"/>
                <w:sz w:val="24"/>
                <w:szCs w:val="24"/>
              </w:rPr>
              <w:t>Το ανωτέρω πακέτο να διαθέτει υαλοειδοφάγο με δυνατότητα υαλοειδεκτομής τουλάχιστον 5000 κοπών/λεπτό, τροκάρ, κάνουλα με βαλβίδα, έγχυση και επίχυση,  ενδοφωτισμό ευρείας γωνίας καθώς και διαφανή κάλυμμα οθόνης.</w:t>
            </w:r>
          </w:p>
          <w:p w:rsidR="007307AE" w:rsidRDefault="007307AE" w:rsidP="000B18AC">
            <w:pPr>
              <w:spacing w:after="0" w:line="240" w:lineRule="auto"/>
              <w:ind w:right="36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307AE" w:rsidRDefault="007307AE" w:rsidP="000B18AC">
            <w:pPr>
              <w:spacing w:after="0" w:line="240" w:lineRule="auto"/>
              <w:ind w:right="36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307AE" w:rsidRDefault="007307AE" w:rsidP="000B18AC">
            <w:pPr>
              <w:spacing w:after="0" w:line="240" w:lineRule="auto"/>
              <w:ind w:right="36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307AE" w:rsidRPr="007F4E73" w:rsidRDefault="007307AE" w:rsidP="000B18AC">
            <w:pPr>
              <w:spacing w:after="0" w:line="240" w:lineRule="auto"/>
              <w:ind w:right="36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486BF7" w:rsidRDefault="007307AE" w:rsidP="000B18AC">
            <w:pPr>
              <w:jc w:val="center"/>
              <w:rPr>
                <w:rFonts w:ascii="Arial" w:hAnsi="Arial" w:cs="Arial"/>
                <w:b/>
                <w:bCs/>
              </w:rPr>
            </w:pPr>
            <w:r w:rsidRPr="00486BF7">
              <w:rPr>
                <w:rFonts w:ascii="Arial" w:hAnsi="Arial" w:cs="Arial"/>
                <w:b/>
                <w:bCs/>
              </w:rPr>
              <w:t xml:space="preserve">ΤΕΜ: </w:t>
            </w:r>
            <w:r>
              <w:rPr>
                <w:rFonts w:ascii="Arial" w:hAnsi="Arial" w:cs="Arial"/>
                <w:b/>
                <w:bCs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Default="007307AE" w:rsidP="000B18AC">
            <w:pPr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544B22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</w:tr>
      <w:tr w:rsidR="007307AE" w:rsidTr="000B18AC">
        <w:tblPrEx>
          <w:jc w:val="left"/>
          <w:tblCellMar>
            <w:left w:w="108" w:type="dxa"/>
            <w:right w:w="108" w:type="dxa"/>
          </w:tblCellMar>
        </w:tblPrEx>
        <w:trPr>
          <w:trHeight w:val="1269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B82CC3" w:rsidRDefault="007307AE" w:rsidP="000B18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Default="007307AE" w:rsidP="000B18AC">
            <w:pPr>
              <w:spacing w:after="0" w:line="240" w:lineRule="auto"/>
              <w:ind w:right="36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F4E73">
              <w:rPr>
                <w:rFonts w:ascii="Arial" w:hAnsi="Arial" w:cs="Arial"/>
                <w:color w:val="000000"/>
                <w:sz w:val="24"/>
                <w:szCs w:val="24"/>
              </w:rPr>
              <w:t>Στειλεός endolaser μιας χρήσης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7F4E73">
              <w:rPr>
                <w:rFonts w:ascii="Arial" w:hAnsi="Arial" w:cs="Arial"/>
                <w:color w:val="000000"/>
                <w:sz w:val="24"/>
                <w:szCs w:val="24"/>
              </w:rPr>
              <w:t xml:space="preserve"> Να διατίθεται σε ποικιλία διαστάσεων 23g, 25g, 27g.</w:t>
            </w:r>
          </w:p>
          <w:p w:rsidR="007307AE" w:rsidRDefault="007307AE" w:rsidP="000B18AC">
            <w:pPr>
              <w:spacing w:after="0" w:line="240" w:lineRule="auto"/>
              <w:ind w:right="36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307AE" w:rsidRDefault="007307AE" w:rsidP="000B18AC">
            <w:pPr>
              <w:spacing w:after="0" w:line="240" w:lineRule="auto"/>
              <w:ind w:right="36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307AE" w:rsidRPr="007F4E73" w:rsidRDefault="007307AE" w:rsidP="000B18AC">
            <w:pPr>
              <w:spacing w:after="0" w:line="240" w:lineRule="auto"/>
              <w:ind w:right="36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486BF7" w:rsidRDefault="007307AE" w:rsidP="000B18AC">
            <w:pPr>
              <w:jc w:val="center"/>
              <w:rPr>
                <w:rFonts w:ascii="Arial" w:hAnsi="Arial" w:cs="Arial"/>
                <w:b/>
                <w:bCs/>
              </w:rPr>
            </w:pPr>
            <w:r w:rsidRPr="00486BF7">
              <w:rPr>
                <w:rFonts w:ascii="Arial" w:hAnsi="Arial" w:cs="Arial"/>
                <w:b/>
                <w:bCs/>
              </w:rPr>
              <w:t xml:space="preserve">ΤΕΜ: </w:t>
            </w:r>
            <w:r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Default="007307AE" w:rsidP="000B18AC">
            <w:pPr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544B22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</w:tr>
      <w:tr w:rsidR="007307AE" w:rsidTr="000B18AC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8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B82CC3" w:rsidRDefault="007307AE" w:rsidP="000B18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1966C7" w:rsidRDefault="007307AE" w:rsidP="000B18A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7F4E73">
              <w:rPr>
                <w:rFonts w:ascii="Arial" w:hAnsi="Arial" w:cs="Arial"/>
                <w:color w:val="000000"/>
                <w:sz w:val="24"/>
                <w:szCs w:val="24"/>
              </w:rPr>
              <w:t>Πακέτο συνδυασμένης επέμβασης 23 gauge (φακοθρυψίας και οπίσθιας υαλοειδεκτομής). Το ανωτέρω πακέτο να διαθέτει υαλοειδοφάγο με λοξότμητο άκρο και δυνατότητα υαλοειδεκτομής 10.000 κοπών/λεπτό, τροκάρ, κάνουλα με βαλβίδα, έγχυση και επίχυση,  ενδοφωτισμό ευρείας γωνίας καθώς και διαφανή κάλυμμα οθόνης.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486BF7" w:rsidRDefault="007307AE" w:rsidP="000B18AC">
            <w:pPr>
              <w:jc w:val="center"/>
              <w:rPr>
                <w:rFonts w:ascii="Arial" w:hAnsi="Arial" w:cs="Arial"/>
                <w:b/>
                <w:bCs/>
              </w:rPr>
            </w:pPr>
            <w:r w:rsidRPr="00486BF7">
              <w:rPr>
                <w:rFonts w:ascii="Arial" w:hAnsi="Arial" w:cs="Arial"/>
                <w:b/>
                <w:bCs/>
              </w:rPr>
              <w:t xml:space="preserve">ΤΕΜ: </w:t>
            </w: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5C009B" w:rsidRDefault="007307AE" w:rsidP="000B18AC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544B22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</w:tr>
      <w:tr w:rsidR="007307AE" w:rsidTr="000B18AC">
        <w:tblPrEx>
          <w:jc w:val="left"/>
          <w:tblCellMar>
            <w:left w:w="108" w:type="dxa"/>
            <w:right w:w="108" w:type="dxa"/>
          </w:tblCellMar>
        </w:tblPrEx>
        <w:trPr>
          <w:trHeight w:val="1093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B82CC3" w:rsidRDefault="007307AE" w:rsidP="000B18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1966C7" w:rsidRDefault="007307AE" w:rsidP="000B18AC">
            <w:pPr>
              <w:ind w:left="142" w:hanging="425"/>
              <w:jc w:val="center"/>
              <w:rPr>
                <w:rFonts w:ascii="Arial" w:hAnsi="Arial" w:cs="Arial"/>
              </w:rPr>
            </w:pPr>
            <w:r w:rsidRPr="001966C7">
              <w:rPr>
                <w:rFonts w:ascii="Arial" w:hAnsi="Arial" w:cs="Arial"/>
              </w:rPr>
              <w:t xml:space="preserve">Αναλώσιμο σετ </w:t>
            </w:r>
            <w:r w:rsidRPr="007F4E73">
              <w:rPr>
                <w:rFonts w:ascii="Arial" w:hAnsi="Arial" w:cs="Arial"/>
                <w:color w:val="000000"/>
                <w:sz w:val="24"/>
                <w:szCs w:val="24"/>
              </w:rPr>
              <w:t>Στειλεός ενδοδιαθερμίας 25 gauge μιας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χρήσης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B82CC3" w:rsidRDefault="007307AE" w:rsidP="000B18A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6BF7">
              <w:rPr>
                <w:rFonts w:ascii="Arial" w:hAnsi="Arial" w:cs="Arial"/>
                <w:b/>
                <w:bCs/>
              </w:rPr>
              <w:t xml:space="preserve">ΤΕΜ: </w:t>
            </w:r>
            <w:r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5C009B" w:rsidRDefault="007307AE" w:rsidP="000B18AC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544B22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AE" w:rsidRDefault="007307AE" w:rsidP="000B18AC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</w:tr>
      <w:tr w:rsidR="007307AE" w:rsidRPr="00945557" w:rsidTr="000B18AC">
        <w:tblPrEx>
          <w:jc w:val="left"/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742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7AE" w:rsidRPr="003D7BFD" w:rsidRDefault="007307AE" w:rsidP="000B18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D7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ΣΥΝΟΛΟ ΔΑΠΑΝΗΣ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07AE" w:rsidRPr="00945557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555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………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AE" w:rsidRPr="00945557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AE" w:rsidRPr="00945557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555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………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7AE" w:rsidRPr="00945557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7AE" w:rsidRPr="00945557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7AE" w:rsidRPr="00945557" w:rsidRDefault="007307AE" w:rsidP="000B18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7307AE" w:rsidRDefault="007307AE" w:rsidP="007307AE">
      <w:pPr>
        <w:tabs>
          <w:tab w:val="left" w:pos="1276"/>
        </w:tabs>
        <w:spacing w:after="0"/>
        <w:ind w:left="360"/>
        <w:rPr>
          <w:rFonts w:ascii="Arial" w:hAnsi="Arial" w:cs="Arial"/>
          <w:b/>
          <w:spacing w:val="60"/>
          <w:sz w:val="24"/>
          <w:szCs w:val="24"/>
        </w:rPr>
      </w:pPr>
    </w:p>
    <w:p w:rsidR="007307AE" w:rsidRDefault="007307AE" w:rsidP="007307AE">
      <w:pPr>
        <w:tabs>
          <w:tab w:val="left" w:pos="1276"/>
        </w:tabs>
        <w:spacing w:after="0"/>
        <w:ind w:left="360"/>
        <w:rPr>
          <w:rFonts w:ascii="Arial" w:hAnsi="Arial" w:cs="Arial"/>
          <w:b/>
          <w:spacing w:val="60"/>
          <w:sz w:val="24"/>
          <w:szCs w:val="24"/>
        </w:rPr>
      </w:pPr>
    </w:p>
    <w:p w:rsidR="0038181D" w:rsidRPr="007307AE" w:rsidRDefault="0038181D" w:rsidP="007307AE"/>
    <w:sectPr w:rsidR="0038181D" w:rsidRPr="007307AE" w:rsidSect="007307AE">
      <w:footerReference w:type="default" r:id="rId6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A1B" w:rsidRDefault="009C4A1B" w:rsidP="007307AE">
      <w:pPr>
        <w:spacing w:after="0" w:line="240" w:lineRule="auto"/>
      </w:pPr>
      <w:r>
        <w:separator/>
      </w:r>
    </w:p>
  </w:endnote>
  <w:endnote w:type="continuationSeparator" w:id="1">
    <w:p w:rsidR="009C4A1B" w:rsidRDefault="009C4A1B" w:rsidP="0073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425686"/>
      <w:docPartObj>
        <w:docPartGallery w:val="Page Numbers (Bottom of Page)"/>
        <w:docPartUnique/>
      </w:docPartObj>
    </w:sdtPr>
    <w:sdtContent>
      <w:p w:rsidR="007307AE" w:rsidRDefault="007307AE">
        <w:pPr>
          <w:pStyle w:val="a4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7307AE" w:rsidRDefault="007307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A1B" w:rsidRDefault="009C4A1B" w:rsidP="007307AE">
      <w:pPr>
        <w:spacing w:after="0" w:line="240" w:lineRule="auto"/>
      </w:pPr>
      <w:r>
        <w:separator/>
      </w:r>
    </w:p>
  </w:footnote>
  <w:footnote w:type="continuationSeparator" w:id="1">
    <w:p w:rsidR="009C4A1B" w:rsidRDefault="009C4A1B" w:rsidP="007307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1CED"/>
    <w:rsid w:val="0038181D"/>
    <w:rsid w:val="006032C3"/>
    <w:rsid w:val="007307AE"/>
    <w:rsid w:val="00891CED"/>
    <w:rsid w:val="009C4A1B"/>
    <w:rsid w:val="00B8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ind w:left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CED"/>
    <w:pPr>
      <w:spacing w:after="200" w:line="276" w:lineRule="auto"/>
      <w:ind w:left="0"/>
    </w:pPr>
    <w:rPr>
      <w:rFonts w:eastAsiaTheme="minorEastAsia"/>
      <w:lang w:eastAsia="el-GR"/>
    </w:rPr>
  </w:style>
  <w:style w:type="paragraph" w:styleId="3">
    <w:name w:val="heading 3"/>
    <w:basedOn w:val="a"/>
    <w:next w:val="a"/>
    <w:link w:val="3Char"/>
    <w:unhideWhenUsed/>
    <w:qFormat/>
    <w:rsid w:val="00891CED"/>
    <w:pPr>
      <w:keepNext/>
      <w:spacing w:after="0" w:line="240" w:lineRule="auto"/>
      <w:jc w:val="center"/>
      <w:outlineLvl w:val="2"/>
    </w:pPr>
    <w:rPr>
      <w:rFonts w:ascii="Arial" w:eastAsia="Arial Unicode MS" w:hAnsi="Arial" w:cs="Arial"/>
      <w:b/>
      <w:bCs/>
      <w:sz w:val="30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307A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891CED"/>
    <w:rPr>
      <w:rFonts w:ascii="Arial" w:eastAsia="Arial Unicode MS" w:hAnsi="Arial" w:cs="Arial"/>
      <w:b/>
      <w:bCs/>
      <w:sz w:val="30"/>
      <w:szCs w:val="24"/>
      <w:lang w:eastAsia="el-GR"/>
    </w:rPr>
  </w:style>
  <w:style w:type="character" w:customStyle="1" w:styleId="5Char">
    <w:name w:val="Επικεφαλίδα 5 Char"/>
    <w:basedOn w:val="a0"/>
    <w:link w:val="5"/>
    <w:uiPriority w:val="9"/>
    <w:semiHidden/>
    <w:rsid w:val="007307AE"/>
    <w:rPr>
      <w:rFonts w:asciiTheme="majorHAnsi" w:eastAsiaTheme="majorEastAsia" w:hAnsiTheme="majorHAnsi" w:cstheme="majorBidi"/>
      <w:color w:val="243F60" w:themeColor="accent1" w:themeShade="7F"/>
      <w:lang w:eastAsia="el-GR"/>
    </w:rPr>
  </w:style>
  <w:style w:type="paragraph" w:styleId="a3">
    <w:name w:val="header"/>
    <w:basedOn w:val="a"/>
    <w:link w:val="Char"/>
    <w:uiPriority w:val="99"/>
    <w:semiHidden/>
    <w:unhideWhenUsed/>
    <w:rsid w:val="007307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7307AE"/>
    <w:rPr>
      <w:rFonts w:eastAsiaTheme="minorEastAsia"/>
      <w:lang w:eastAsia="el-GR"/>
    </w:rPr>
  </w:style>
  <w:style w:type="paragraph" w:styleId="a4">
    <w:name w:val="footer"/>
    <w:basedOn w:val="a"/>
    <w:link w:val="Char0"/>
    <w:uiPriority w:val="99"/>
    <w:unhideWhenUsed/>
    <w:rsid w:val="007307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307AE"/>
    <w:rPr>
      <w:rFonts w:eastAsiaTheme="minorEastAsia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280</Words>
  <Characters>1518</Characters>
  <Application>Microsoft Office Word</Application>
  <DocSecurity>0</DocSecurity>
  <Lines>12</Lines>
  <Paragraphs>3</Paragraphs>
  <ScaleCrop>false</ScaleCrop>
  <Company>Microsoft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2019-10-14T08:04:00Z</dcterms:created>
  <dcterms:modified xsi:type="dcterms:W3CDTF">2020-02-04T06:37:00Z</dcterms:modified>
</cp:coreProperties>
</file>